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2E" w:rsidRPr="009E3336" w:rsidRDefault="0068532E" w:rsidP="009E3336">
      <w:pPr>
        <w:spacing w:after="115" w:line="259" w:lineRule="auto"/>
        <w:ind w:left="10" w:right="61" w:hanging="1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D32E12">
        <w:rPr>
          <w:rFonts w:ascii="Times New Roman" w:hAnsi="Times New Roman"/>
          <w:b/>
          <w:color w:val="000000"/>
          <w:sz w:val="24"/>
          <w:szCs w:val="24"/>
          <w:lang w:eastAsia="zh-CN"/>
        </w:rPr>
        <w:t>ИНФОРМАЦИОННАЯ КАРТА</w:t>
      </w:r>
    </w:p>
    <w:p w:rsidR="0068532E" w:rsidRPr="00D32E12" w:rsidRDefault="0068532E" w:rsidP="0068532E">
      <w:pPr>
        <w:spacing w:after="0" w:line="259" w:lineRule="auto"/>
        <w:ind w:left="852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9573" w:type="dxa"/>
        <w:tblInd w:w="-108" w:type="dxa"/>
        <w:tblCellMar>
          <w:top w:w="5" w:type="dxa"/>
          <w:left w:w="106" w:type="dxa"/>
          <w:right w:w="57" w:type="dxa"/>
        </w:tblCellMar>
        <w:tblLook w:val="00A0"/>
      </w:tblPr>
      <w:tblGrid>
        <w:gridCol w:w="535"/>
        <w:gridCol w:w="3507"/>
        <w:gridCol w:w="5531"/>
      </w:tblGrid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Наименование субъекта Ро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сийской Федерации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544D5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Республика Хакасия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Полное наименование орган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зации, ведомственная прина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лежность, форма собственности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5E" w:rsidRPr="00544D5E" w:rsidRDefault="00544D5E" w:rsidP="00544D5E">
            <w:pPr>
              <w:spacing w:after="0" w:line="240" w:lineRule="auto"/>
              <w:rPr>
                <w:rStyle w:val="FontStyle30"/>
              </w:rPr>
            </w:pPr>
            <w:r w:rsidRPr="00544D5E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Республики Хакасия «Школа-интернат для детей с нарушениями слуха».</w:t>
            </w:r>
          </w:p>
          <w:p w:rsidR="0068532E" w:rsidRPr="009E3336" w:rsidRDefault="009E3336" w:rsidP="0054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336">
              <w:rPr>
                <w:rFonts w:ascii="Times New Roman" w:hAnsi="Times New Roman"/>
                <w:sz w:val="24"/>
                <w:szCs w:val="24"/>
              </w:rPr>
              <w:t>Правительство Республики Хакасия. Полномочия и функции осуществляет Министерство образования и науки Республики Хакасия.</w:t>
            </w:r>
          </w:p>
        </w:tc>
      </w:tr>
      <w:tr w:rsidR="0068532E" w:rsidRPr="00D32E12" w:rsidTr="009E3336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ФИО автор</w:t>
            </w: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) с указанием занимаемой должности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E6" w:rsidRPr="000A1AE6" w:rsidRDefault="000A1AE6" w:rsidP="000A1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6">
              <w:rPr>
                <w:rFonts w:ascii="Times New Roman" w:hAnsi="Times New Roman"/>
                <w:sz w:val="24"/>
                <w:szCs w:val="24"/>
              </w:rPr>
              <w:t>Тыльченко Л.В., руководитель программы</w:t>
            </w:r>
          </w:p>
          <w:p w:rsidR="000A1AE6" w:rsidRPr="000A1AE6" w:rsidRDefault="000A1AE6" w:rsidP="000A1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E6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0A1AE6">
              <w:rPr>
                <w:rFonts w:ascii="Times New Roman" w:hAnsi="Times New Roman"/>
                <w:sz w:val="24"/>
                <w:szCs w:val="24"/>
              </w:rPr>
              <w:t xml:space="preserve"> О.Н., начальник лагеря</w:t>
            </w:r>
          </w:p>
          <w:p w:rsidR="000A1AE6" w:rsidRPr="000A1AE6" w:rsidRDefault="000A1AE6" w:rsidP="000A1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6">
              <w:rPr>
                <w:rFonts w:ascii="Times New Roman" w:hAnsi="Times New Roman"/>
                <w:sz w:val="24"/>
                <w:szCs w:val="24"/>
              </w:rPr>
              <w:t>Куриганова А.А., старшая вожатая</w:t>
            </w:r>
          </w:p>
          <w:p w:rsidR="000A1AE6" w:rsidRPr="000A1AE6" w:rsidRDefault="000A1AE6" w:rsidP="000A1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E6">
              <w:rPr>
                <w:rFonts w:ascii="Times New Roman" w:hAnsi="Times New Roman"/>
                <w:sz w:val="24"/>
                <w:szCs w:val="24"/>
              </w:rPr>
              <w:t>Левинская</w:t>
            </w:r>
            <w:proofErr w:type="spellEnd"/>
            <w:r w:rsidRPr="000A1AE6">
              <w:rPr>
                <w:rFonts w:ascii="Times New Roman" w:hAnsi="Times New Roman"/>
                <w:sz w:val="24"/>
                <w:szCs w:val="24"/>
              </w:rPr>
              <w:t xml:space="preserve"> Л.П., старший воспитатель</w:t>
            </w:r>
          </w:p>
          <w:p w:rsidR="000A1AE6" w:rsidRPr="000A1AE6" w:rsidRDefault="000A1AE6" w:rsidP="000A1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E6">
              <w:rPr>
                <w:rFonts w:ascii="Times New Roman" w:hAnsi="Times New Roman"/>
                <w:sz w:val="24"/>
                <w:szCs w:val="24"/>
              </w:rPr>
              <w:t>Созыева</w:t>
            </w:r>
            <w:proofErr w:type="spellEnd"/>
            <w:r w:rsidRPr="000A1AE6">
              <w:rPr>
                <w:rFonts w:ascii="Times New Roman" w:hAnsi="Times New Roman"/>
                <w:sz w:val="24"/>
                <w:szCs w:val="24"/>
              </w:rPr>
              <w:t xml:space="preserve"> Г.С., старшая вожатая</w:t>
            </w:r>
          </w:p>
          <w:p w:rsidR="009E3336" w:rsidRPr="00544D5E" w:rsidRDefault="000A1AE6" w:rsidP="000A1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AE6">
              <w:rPr>
                <w:rFonts w:ascii="Times New Roman" w:hAnsi="Times New Roman"/>
                <w:sz w:val="24"/>
                <w:szCs w:val="24"/>
              </w:rPr>
              <w:t>Ладынина Е.Г., педагог-библиотекарь</w:t>
            </w:r>
          </w:p>
        </w:tc>
      </w:tr>
      <w:tr w:rsidR="0068532E" w:rsidRPr="00D32E12" w:rsidTr="009E3336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Полное название программы (методических материалов)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7156B0" w:rsidRDefault="000A1AE6" w:rsidP="00CA2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6">
              <w:rPr>
                <w:rFonts w:ascii="Times New Roman" w:hAnsi="Times New Roman"/>
                <w:sz w:val="24"/>
                <w:szCs w:val="24"/>
              </w:rPr>
              <w:t>Комплексная программа организации отдыха и о</w:t>
            </w:r>
            <w:r w:rsidRPr="000A1AE6">
              <w:rPr>
                <w:rFonts w:ascii="Times New Roman" w:hAnsi="Times New Roman"/>
                <w:sz w:val="24"/>
                <w:szCs w:val="24"/>
              </w:rPr>
              <w:t>з</w:t>
            </w:r>
            <w:r w:rsidRPr="000A1AE6">
              <w:rPr>
                <w:rFonts w:ascii="Times New Roman" w:hAnsi="Times New Roman"/>
                <w:sz w:val="24"/>
                <w:szCs w:val="24"/>
              </w:rPr>
              <w:t>доровления детей с нарушениями слуха в условиях оздоровительного лагеря с дневным пребыванием детей «Багульник</w:t>
            </w:r>
            <w:r w:rsidRPr="007156B0">
              <w:rPr>
                <w:rFonts w:ascii="Times New Roman" w:hAnsi="Times New Roman"/>
                <w:sz w:val="24"/>
                <w:szCs w:val="24"/>
              </w:rPr>
              <w:t>»</w:t>
            </w:r>
            <w:r w:rsidR="007156B0" w:rsidRPr="00715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56B0">
              <w:rPr>
                <w:rFonts w:ascii="Times New Roman" w:hAnsi="Times New Roman"/>
                <w:sz w:val="24"/>
                <w:szCs w:val="24"/>
              </w:rPr>
              <w:t>«Калейдоскоп профессий»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Выбранная номинация (в соо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т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ветствии с Положением)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544D5E" w:rsidRDefault="00544D5E" w:rsidP="000A1AE6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Программы </w:t>
            </w:r>
            <w:r w:rsidR="000A1AE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детских специализированных (пр</w:t>
            </w:r>
            <w:r w:rsidR="000A1AE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</w:t>
            </w:r>
            <w:r w:rsidR="000A1AE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фильных) лагерей</w:t>
            </w:r>
          </w:p>
        </w:tc>
      </w:tr>
      <w:tr w:rsidR="0068532E" w:rsidRPr="00D32E12" w:rsidTr="009E3336">
        <w:trPr>
          <w:trHeight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2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Целевая группа (возраст детей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br/>
              <w:t>и специфика Программы (ко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курсных материалов)</w:t>
            </w:r>
            <w:proofErr w:type="gramEnd"/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8E" w:rsidRPr="00E4158E" w:rsidRDefault="00E4158E" w:rsidP="00E41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158E">
              <w:rPr>
                <w:rFonts w:ascii="Times New Roman" w:hAnsi="Times New Roman"/>
                <w:sz w:val="24"/>
                <w:szCs w:val="24"/>
              </w:rPr>
              <w:t>Целевая группа:</w:t>
            </w:r>
          </w:p>
          <w:p w:rsidR="0068532E" w:rsidRPr="00E4158E" w:rsidRDefault="00E4158E" w:rsidP="00E41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158E">
              <w:rPr>
                <w:rFonts w:ascii="Times New Roman" w:hAnsi="Times New Roman"/>
                <w:sz w:val="24"/>
                <w:szCs w:val="24"/>
              </w:rPr>
              <w:t xml:space="preserve">- дети с ограниченными возможностями здоровья и дети общеобразовательных школ </w:t>
            </w:r>
            <w:proofErr w:type="gramStart"/>
            <w:r w:rsidRPr="00E4158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4158E">
              <w:rPr>
                <w:rFonts w:ascii="Times New Roman" w:hAnsi="Times New Roman"/>
                <w:sz w:val="24"/>
                <w:szCs w:val="24"/>
              </w:rPr>
              <w:t xml:space="preserve">. Абакана от 6,6 до 17 лет </w:t>
            </w:r>
          </w:p>
        </w:tc>
      </w:tr>
      <w:tr w:rsidR="0068532E" w:rsidRPr="00D32E12" w:rsidTr="009E3336">
        <w:trPr>
          <w:trHeight w:val="11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Контактная информация: адрес (с указанием индекса), мобил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ный телефон, электронный</w:t>
            </w:r>
            <w:r w:rsid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а</w:t>
            </w:r>
            <w:r w:rsid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</w:t>
            </w:r>
            <w:r w:rsid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рес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участника Конкурса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Default="009E333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655016, Республика Хакасия, </w:t>
            </w:r>
            <w:proofErr w:type="gramStart"/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</w:t>
            </w:r>
            <w:proofErr w:type="gramEnd"/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. Абакан, проспект Дружбы Народов, д.31, тел.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8(9032) 23-03-33, </w:t>
            </w: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mail:gemchygena1@mail.ru</w:t>
            </w:r>
          </w:p>
          <w:p w:rsidR="000A1AE6" w:rsidRPr="007156B0" w:rsidRDefault="009E333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8-923-596-30-31, </w:t>
            </w:r>
            <w:hyperlink r:id="rId5" w:history="1">
              <w:r w:rsidR="000A1AE6" w:rsidRPr="000A1AE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eastAsia="zh-CN"/>
                </w:rPr>
                <w:t>majorova.on@mail.ru</w:t>
              </w:r>
            </w:hyperlink>
          </w:p>
          <w:p w:rsidR="000A1AE6" w:rsidRPr="000A1AE6" w:rsidRDefault="000A1AE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8-913-549</w:t>
            </w: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-49-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11</w:t>
            </w: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bookmarkStart w:id="0" w:name="clb790259"/>
            <w:proofErr w:type="spellStart"/>
            <w:r w:rsidRPr="000A1AE6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okiya</w:t>
            </w:r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kova</w:t>
            </w:r>
            <w:proofErr w:type="spellEnd"/>
            <w:r w:rsidRPr="000A1AE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@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yandex</w:t>
            </w:r>
            <w:proofErr w:type="spellEnd"/>
            <w:r w:rsidRPr="000A1AE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ru</w:t>
            </w:r>
            <w:proofErr w:type="spellEnd"/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Краткая аннотация содержания: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цель и задачи;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этапы реализации с кратким описанием ключевых мер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приятий;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ресурсное обеспечение;</w:t>
            </w:r>
          </w:p>
          <w:p w:rsidR="0068532E" w:rsidRPr="00D32E12" w:rsidRDefault="0068532E" w:rsidP="009E3336">
            <w:pPr>
              <w:spacing w:after="0" w:line="240" w:lineRule="auto"/>
              <w:ind w:left="282" w:hanging="28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ожидаемые результаты; новизна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t>1) Цель программы: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ловий для оздоровительного и познавательного д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суга детей в летний период, направленных на во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питание уважения и любви к труду, интереса к ра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з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нообразным профессиям, для социализации и  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теграции детей с ОВЗ в общество слышащих све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стников.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программы: </w:t>
            </w:r>
          </w:p>
          <w:p w:rsidR="000A1AE6" w:rsidRPr="00114AD3" w:rsidRDefault="000A1AE6" w:rsidP="00CA250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1.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ab/>
              <w:t>Обеспечить комплек</w:t>
            </w:r>
            <w:r w:rsidR="000E51CE">
              <w:rPr>
                <w:rFonts w:ascii="Times New Roman" w:hAnsi="Times New Roman"/>
                <w:sz w:val="24"/>
                <w:szCs w:val="24"/>
              </w:rPr>
              <w:t>с условий, способствующих ранней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профориентации, сохранению и укрепл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нию здоровья, полноценному физическому и пс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хическому развитию детей и подростков в летний период.</w:t>
            </w:r>
          </w:p>
          <w:p w:rsidR="000A1AE6" w:rsidRPr="00114AD3" w:rsidRDefault="000A1AE6" w:rsidP="00CA250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2.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ab/>
              <w:t>Содействовать формированию у воспитанников ценностн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ого отношения к труду, понимания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его 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ли в жизни ч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еловека и общества путем ранней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профориентации.</w:t>
            </w:r>
          </w:p>
          <w:p w:rsidR="000A1AE6" w:rsidRPr="00114AD3" w:rsidRDefault="000A1AE6" w:rsidP="00CA250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3.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ab/>
              <w:t>Создать благоприятные условия для самореал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зации детей 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и подростков, достижения каждым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воспи</w:t>
            </w:r>
            <w:r w:rsidR="000E51CE">
              <w:rPr>
                <w:rFonts w:ascii="Times New Roman" w:hAnsi="Times New Roman"/>
                <w:sz w:val="24"/>
                <w:szCs w:val="24"/>
              </w:rPr>
              <w:t>танником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лагеря состояния успешности через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lastRenderedPageBreak/>
              <w:t>вклю</w:t>
            </w:r>
            <w:r w:rsidR="000E51CE">
              <w:rPr>
                <w:rFonts w:ascii="Times New Roman" w:hAnsi="Times New Roman"/>
                <w:sz w:val="24"/>
                <w:szCs w:val="24"/>
              </w:rPr>
              <w:t xml:space="preserve">чение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в различную деятельность, приобщение к миру профессий.</w:t>
            </w:r>
          </w:p>
          <w:p w:rsidR="000A1AE6" w:rsidRPr="00114AD3" w:rsidRDefault="000A1AE6" w:rsidP="00114AD3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4. Активизировать формирование у детей с нар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у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шениями слуха способов адаптации к обществу слышащих сверстников.</w:t>
            </w:r>
          </w:p>
          <w:p w:rsidR="005671DD" w:rsidRPr="00114AD3" w:rsidRDefault="00012A7C" w:rsidP="00114A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t xml:space="preserve">2) </w:t>
            </w:r>
            <w:r w:rsidR="005671DD" w:rsidRPr="00114AD3">
              <w:rPr>
                <w:rFonts w:ascii="Times New Roman" w:hAnsi="Times New Roman"/>
                <w:b/>
                <w:sz w:val="24"/>
                <w:szCs w:val="24"/>
              </w:rPr>
              <w:t>Этапы реализации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>Подготовительный этап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– с 6 апреля по 31 мая</w:t>
            </w:r>
            <w:r w:rsidR="000E51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включает в себя: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создание оргкомитета;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разработка программы смены;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проведение организационных совещаний, план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рок</w:t>
            </w:r>
            <w:r w:rsidR="000E51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-подготовка методических материалов для участн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ков смены;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разработка диагностик, анкет;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оповещение школ </w:t>
            </w:r>
            <w:proofErr w:type="gramStart"/>
            <w:r w:rsidRPr="00114AD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14AD3">
              <w:rPr>
                <w:rFonts w:ascii="Times New Roman" w:hAnsi="Times New Roman"/>
                <w:sz w:val="24"/>
                <w:szCs w:val="24"/>
              </w:rPr>
              <w:t>. Абакана об организации ле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него оздоровительного лагеря с дневным пребыв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нием детей «Багульник»;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определение контингента участников смены и 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лаживание информационного контакта с ними;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формирование нормативно–правовой библиотеки, символики и атрибутики смены;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подбор и подготовка кадров для работы на смене;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психологическая и практическая подготовка детей и педагогов к началу сезона;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пределение ожиданий от смены (подготовка внутренней детской и педагогической среды лаг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ря);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>Организационный этап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– с 1 по 3 июня. Выполняет следующие задачи: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4AD3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114AD3">
              <w:rPr>
                <w:rFonts w:ascii="Times New Roman" w:hAnsi="Times New Roman"/>
                <w:sz w:val="24"/>
                <w:szCs w:val="24"/>
              </w:rPr>
              <w:t>–педагогическая диагностика интер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сов, возможностей и способностей ребят</w:t>
            </w:r>
            <w:r w:rsidR="000E51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- запуск игровой модели</w:t>
            </w:r>
            <w:r w:rsidR="000E51CE">
              <w:rPr>
                <w:rFonts w:ascii="Times New Roman" w:hAnsi="Times New Roman"/>
                <w:sz w:val="24"/>
                <w:szCs w:val="24"/>
              </w:rPr>
              <w:t>,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з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акладка основ временн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го детского коллектива;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помощь каждому участнику смены в адаптации к новым условиям;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включение ребёнка в содержание смены и пре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д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ставление пространства для его самореализации и развития (знакомство с правилами жизнедеятельн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сти, законами, традициями лагеря);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подготовка к формированию органов самоупра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в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ления</w:t>
            </w:r>
            <w:r w:rsidR="000E51CE">
              <w:rPr>
                <w:rFonts w:ascii="Times New Roman" w:hAnsi="Times New Roman"/>
                <w:sz w:val="24"/>
                <w:szCs w:val="24"/>
              </w:rPr>
              <w:t>,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51CE">
              <w:rPr>
                <w:rFonts w:ascii="Times New Roman" w:hAnsi="Times New Roman"/>
                <w:sz w:val="24"/>
                <w:szCs w:val="24"/>
              </w:rPr>
              <w:t>выявление лидеров;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корректировка плана работы с учетом предлож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ний и пожеланий ребят.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Это один из наиболее важных и трудных периодов. Именно от того, как пройдут первые дни, какой 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строй получат дети, зависит успех смены. Главное в этом этапе – темп, темп, темп.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>Основной этап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– с 1 по 25 июня – выполняет сл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дующие задачи: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реализация основных принципов и идей игровой модели;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формирование временного коллектива и психол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гического климата в отрядах и в лагере в целом ч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lastRenderedPageBreak/>
              <w:t>рез учет возрастных и индивидуальных способн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стей каждого члена коллектива;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самоопределение ребёнка в направлениях реал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зации своих интересов, способностей, достижения целей;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организация деятельности органов самоуправл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помощь ребёнку в преодолении трудностей, м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шающих ему достичь результатов</w:t>
            </w:r>
            <w:r w:rsidR="003D29BF">
              <w:rPr>
                <w:rFonts w:ascii="Times New Roman" w:hAnsi="Times New Roman"/>
                <w:sz w:val="24"/>
                <w:szCs w:val="24"/>
              </w:rPr>
              <w:t>,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3D29BF">
              <w:rPr>
                <w:rFonts w:ascii="Times New Roman" w:hAnsi="Times New Roman"/>
                <w:sz w:val="24"/>
                <w:szCs w:val="24"/>
              </w:rPr>
              <w:t>я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процесса сотрудничества взрослого и ребёнка;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привлечение в различные объединения: кружки, студии, секции;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физическое оздоровление ребят.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Этот этап насыщен самыми разнообразными тво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ческими делами, которые помогают в реализации задуманного, раскрывают творческий потенциал ребят, сближают их как внутри отряда, так и внутри лагеря.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>Заключительный этап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1BC">
              <w:rPr>
                <w:rFonts w:ascii="Times New Roman" w:hAnsi="Times New Roman"/>
                <w:sz w:val="24"/>
                <w:szCs w:val="24"/>
              </w:rPr>
              <w:t>(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22 – 25 июня</w:t>
            </w:r>
            <w:r w:rsidR="009961B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выполняет следующие задачи: </w:t>
            </w:r>
          </w:p>
          <w:p w:rsidR="003D29BF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создание эмоциональной атмосферы успешного завершения смены</w:t>
            </w:r>
            <w:r w:rsidR="003D29BF">
              <w:rPr>
                <w:rFonts w:ascii="Times New Roman" w:hAnsi="Times New Roman"/>
                <w:sz w:val="24"/>
                <w:szCs w:val="24"/>
              </w:rPr>
              <w:t>;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2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1AE6" w:rsidRPr="00114AD3" w:rsidRDefault="003D29BF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одведение итогов смены</w:t>
            </w:r>
            <w:r>
              <w:rPr>
                <w:rFonts w:ascii="Times New Roman" w:hAnsi="Times New Roman"/>
                <w:sz w:val="24"/>
                <w:szCs w:val="24"/>
              </w:rPr>
              <w:t>, н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аграждение и поо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щ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рение участников и лидеров;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актуализация для ребёнка перспектив собственн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го развития, исходя из его возможностей и спосо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б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ностей, через организацию совместного анализа;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групповой анализ и демонстрация индивидуал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ь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ных и групповых достижений;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оценка и самооценка участниками смены личн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стно</w:t>
            </w:r>
            <w:r w:rsidR="003D29BF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значимых результатов участия в программе;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подведение  итогов смены</w:t>
            </w:r>
            <w:r w:rsidR="003D29BF">
              <w:rPr>
                <w:rFonts w:ascii="Times New Roman" w:hAnsi="Times New Roman"/>
                <w:sz w:val="24"/>
                <w:szCs w:val="24"/>
              </w:rPr>
              <w:t>, 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нализ предложений и рекомендаций, поступивших от детей, родителей, персонала;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работа на последействие.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AD3">
              <w:rPr>
                <w:rFonts w:ascii="Times New Roman" w:hAnsi="Times New Roman"/>
                <w:i/>
                <w:sz w:val="24"/>
                <w:szCs w:val="24"/>
              </w:rPr>
              <w:t>Постлагерный</w:t>
            </w:r>
            <w:proofErr w:type="spellEnd"/>
            <w:r w:rsidRPr="00114AD3">
              <w:rPr>
                <w:rFonts w:ascii="Times New Roman" w:hAnsi="Times New Roman"/>
                <w:i/>
                <w:sz w:val="24"/>
                <w:szCs w:val="24"/>
              </w:rPr>
              <w:t xml:space="preserve"> этап</w:t>
            </w:r>
            <w:r w:rsidR="009961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26 июня – 10 июля</w:t>
            </w:r>
            <w:r w:rsidR="009961BC">
              <w:rPr>
                <w:rFonts w:ascii="Times New Roman" w:hAnsi="Times New Roman"/>
                <w:sz w:val="24"/>
                <w:szCs w:val="24"/>
              </w:rPr>
              <w:t>)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соотве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ствует аналитическому периоду и включает в себя: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рефлексию, выработку перспектив развития пр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граммы;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всесторонний и глубокий анализ деятельности смены (положительных и отрицательных моме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тов), проведенной работы и обобщение результ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-оформление итоговой документации;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представление материалов по итогам реализации программы для экспертной оценки на конкурсы летних вариативных программ;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публикация материалов из опыта реализации см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ны и игровой модели в научно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методических изд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ниях;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обмен опытом работы с коллегами на совещаниях, научно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практических конференциях, фестивалях.</w:t>
            </w:r>
          </w:p>
          <w:p w:rsidR="005671DD" w:rsidRPr="00114AD3" w:rsidRDefault="00012A7C" w:rsidP="00114A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t xml:space="preserve">3) </w:t>
            </w:r>
            <w:r w:rsidR="005671DD" w:rsidRPr="00114AD3">
              <w:rPr>
                <w:rFonts w:ascii="Times New Roman" w:hAnsi="Times New Roman"/>
                <w:b/>
                <w:sz w:val="24"/>
                <w:szCs w:val="24"/>
              </w:rPr>
              <w:t xml:space="preserve">Ресурсное обеспечение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Программа разработана с учетом законодательных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lastRenderedPageBreak/>
              <w:t>нормативно-правовых и иных документов.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 xml:space="preserve">Программно-методическое: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комплексная краткосрочная тематическая пр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="009961BC">
              <w:rPr>
                <w:rFonts w:ascii="Times New Roman" w:hAnsi="Times New Roman"/>
                <w:sz w:val="24"/>
                <w:szCs w:val="24"/>
              </w:rPr>
              <w:t>грамма на лето 2019 года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«Калейдоскоп профе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сий»;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комплексный календарно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тематический план (се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ка) смены в рамках сюжетно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ролевой</w:t>
            </w:r>
            <w:r w:rsidR="009961BC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планы работы отрядов, педагогов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воспитателей и организаторов</w:t>
            </w:r>
            <w:r w:rsidR="009961BC">
              <w:rPr>
                <w:rFonts w:ascii="Times New Roman" w:hAnsi="Times New Roman"/>
                <w:sz w:val="24"/>
                <w:szCs w:val="24"/>
              </w:rPr>
              <w:t>-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вожатых;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программы работы объединений дополнительного образования детей;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программы психолого-педагогического сопров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ждения детей «Я познаю мир!»;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карта диагностических методик;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план физкультурно-оздоровительной работы;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план профилактической работы и участия в ле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них республиканских профилактических акциях;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режим жизнедеятельности лагеря;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должностные инструкции.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Дополнительно: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ведение дневников отряда;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- составление единого для всего лагеря расписания работы «Часов Знаний, Творчества и Здоровья» (дополнительных образовательных занятий).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4AD3">
              <w:rPr>
                <w:rFonts w:ascii="Times New Roman" w:hAnsi="Times New Roman"/>
                <w:i/>
                <w:sz w:val="24"/>
                <w:szCs w:val="24"/>
              </w:rPr>
              <w:t xml:space="preserve">Материально-техническое: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столовая, кухня;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медпункт (процедурный кабинет);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тренажерный зал, спортивная площадка, футбол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ь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ное поле, баскетбольная и волейбольная площадки, беговая дорожка;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сенсорная комната;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компьютерный кабинет;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актовый зал;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библиотека;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помещения для работы кружков;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помещение для </w:t>
            </w:r>
            <w:proofErr w:type="gramStart"/>
            <w:r w:rsidRPr="00114AD3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4AD3">
              <w:rPr>
                <w:rFonts w:ascii="Times New Roman" w:hAnsi="Times New Roman"/>
                <w:sz w:val="24"/>
                <w:szCs w:val="24"/>
              </w:rPr>
              <w:t>соуправления</w:t>
            </w:r>
            <w:proofErr w:type="spellEnd"/>
            <w:r w:rsidRPr="00114AD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игровые комнаты.</w:t>
            </w:r>
          </w:p>
          <w:p w:rsidR="000A1AE6" w:rsidRPr="00114AD3" w:rsidRDefault="002F382C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средства: 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звукоусиливающая аппар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тура, ноутбук – 8, экран - 5, установка мультимедиа - 8, цифровой телевизор - 2, фотоаппара</w:t>
            </w:r>
            <w:r w:rsidR="00244A9B">
              <w:rPr>
                <w:rFonts w:ascii="Times New Roman" w:hAnsi="Times New Roman"/>
                <w:sz w:val="24"/>
                <w:szCs w:val="24"/>
              </w:rPr>
              <w:t>т - 3, камера – 1, интерактивная д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оск</w:t>
            </w:r>
            <w:r w:rsidR="00244A9B">
              <w:rPr>
                <w:rFonts w:ascii="Times New Roman" w:hAnsi="Times New Roman"/>
                <w:sz w:val="24"/>
                <w:szCs w:val="24"/>
              </w:rPr>
              <w:t>а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 xml:space="preserve"> – 9;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комплекты учебно-методических электронных п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собий, обучающих и художественных фильмов;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- комплек</w:t>
            </w:r>
            <w:r w:rsidR="00244A9B">
              <w:rPr>
                <w:rFonts w:ascii="Times New Roman" w:hAnsi="Times New Roman"/>
                <w:sz w:val="24"/>
                <w:szCs w:val="24"/>
              </w:rPr>
              <w:t>т студийной аппаратуры (ноутбук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- 2, усилитель - 2, колонки - 4, </w:t>
            </w:r>
            <w:proofErr w:type="spellStart"/>
            <w:r w:rsidRPr="00114AD3">
              <w:rPr>
                <w:rFonts w:ascii="Times New Roman" w:hAnsi="Times New Roman"/>
                <w:sz w:val="24"/>
                <w:szCs w:val="24"/>
              </w:rPr>
              <w:t>радиомикрофон</w:t>
            </w:r>
            <w:proofErr w:type="spellEnd"/>
            <w:r w:rsidRPr="00114AD3">
              <w:rPr>
                <w:rFonts w:ascii="Times New Roman" w:hAnsi="Times New Roman"/>
                <w:sz w:val="24"/>
                <w:szCs w:val="24"/>
              </w:rPr>
              <w:t xml:space="preserve"> - 4, цв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томузыка - 1, подборка аудиозаписей, </w:t>
            </w:r>
            <w:proofErr w:type="spellStart"/>
            <w:r w:rsidRPr="00114AD3">
              <w:rPr>
                <w:rFonts w:ascii="Times New Roman" w:hAnsi="Times New Roman"/>
                <w:sz w:val="24"/>
                <w:szCs w:val="24"/>
              </w:rPr>
              <w:t>минусовок</w:t>
            </w:r>
            <w:proofErr w:type="spellEnd"/>
            <w:r w:rsidRPr="00114AD3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0A1AE6" w:rsidRPr="00114AD3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 xml:space="preserve">- реквизит для проведения праздников (костюмы, парики, маски и др.); </w:t>
            </w:r>
          </w:p>
          <w:p w:rsidR="002F382C" w:rsidRDefault="000A1AE6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AD3">
              <w:rPr>
                <w:rFonts w:ascii="Times New Roman" w:hAnsi="Times New Roman"/>
                <w:sz w:val="24"/>
                <w:szCs w:val="24"/>
              </w:rPr>
              <w:t>- спортивный инвентарь (мячи футбольные, воле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й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больные, баскетбольные, резиновые, настольный теннис, бадминтон, шахматы и шашки и др.</w:t>
            </w:r>
            <w:r w:rsidR="00244A9B">
              <w:rPr>
                <w:rFonts w:ascii="Times New Roman" w:hAnsi="Times New Roman"/>
                <w:sz w:val="24"/>
                <w:szCs w:val="24"/>
              </w:rPr>
              <w:t>).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0A1AE6" w:rsidRPr="00114AD3" w:rsidRDefault="004B493B" w:rsidP="006950D6">
            <w:pPr>
              <w:spacing w:after="0" w:line="240" w:lineRule="auto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фициальными информационными партнёр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ми Про</w:t>
            </w:r>
            <w:r>
              <w:rPr>
                <w:rFonts w:ascii="Times New Roman" w:hAnsi="Times New Roman"/>
                <w:sz w:val="24"/>
                <w:szCs w:val="24"/>
              </w:rPr>
              <w:t>граммы являются р</w:t>
            </w:r>
            <w:r w:rsidR="000A1AE6" w:rsidRPr="00114AD3">
              <w:rPr>
                <w:rFonts w:ascii="Times New Roman" w:hAnsi="Times New Roman"/>
                <w:sz w:val="24"/>
                <w:szCs w:val="24"/>
              </w:rPr>
              <w:t>еспубликанские газеты «Хакасия», «Абакан».</w:t>
            </w:r>
          </w:p>
          <w:p w:rsidR="005671DD" w:rsidRPr="00114AD3" w:rsidRDefault="005671DD" w:rsidP="00114A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Ожидаемые результаты программы</w:t>
            </w:r>
          </w:p>
          <w:p w:rsidR="005671DD" w:rsidRPr="00114AD3" w:rsidRDefault="005671DD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D3">
              <w:rPr>
                <w:rFonts w:ascii="Times New Roman" w:hAnsi="Times New Roman"/>
                <w:sz w:val="24"/>
                <w:szCs w:val="24"/>
              </w:rPr>
              <w:t>Организуя отдых и оздоровление детей в лагере ч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рез, творческие, игровые и оздоровительные мер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о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приятия, мы планировали и достигли:</w:t>
            </w:r>
          </w:p>
          <w:p w:rsidR="00925061" w:rsidRPr="00114AD3" w:rsidRDefault="00114AD3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Обеспечение комплекса условий, способству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ю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щих ранней профориентации, сохранению и укре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п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лению здоровья, полноценному физическому и психическому развитию детей и подростков в ле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 xml:space="preserve">ний период. </w:t>
            </w:r>
          </w:p>
          <w:p w:rsidR="00925061" w:rsidRPr="00114AD3" w:rsidRDefault="00114AD3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Формирование у воспитанников ценностного о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ношения к труду, понимания его роли в жизни ч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ловека и общества путем ранней профориентации.</w:t>
            </w:r>
          </w:p>
          <w:p w:rsidR="00925061" w:rsidRPr="00114AD3" w:rsidRDefault="00114AD3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Создание благоприятных условия для самореал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зации детей и подростков, достижения каждым воспитанником лагеря состояния успешности через включение в различную деятельность, приобщение к миру профессий.</w:t>
            </w:r>
          </w:p>
          <w:p w:rsidR="00925061" w:rsidRPr="00114AD3" w:rsidRDefault="00114AD3" w:rsidP="00114A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Формирование у детей с нарушениями слуха способов адаптации к обществу слышащих сверс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т</w:t>
            </w:r>
            <w:r w:rsidR="00925061" w:rsidRPr="00114AD3">
              <w:rPr>
                <w:rFonts w:ascii="Times New Roman" w:hAnsi="Times New Roman"/>
                <w:sz w:val="24"/>
                <w:szCs w:val="24"/>
              </w:rPr>
              <w:t>ников.</w:t>
            </w:r>
          </w:p>
          <w:p w:rsidR="00320A7E" w:rsidRPr="00D32E12" w:rsidRDefault="00925061" w:rsidP="004B493B">
            <w:pPr>
              <w:spacing w:after="0" w:line="240" w:lineRule="auto"/>
              <w:jc w:val="both"/>
              <w:rPr>
                <w:rFonts w:eastAsia="SimSun"/>
                <w:color w:val="000000"/>
                <w:lang w:eastAsia="zh-CN"/>
              </w:rPr>
            </w:pPr>
            <w:r w:rsidRPr="00114AD3">
              <w:rPr>
                <w:rFonts w:ascii="Times New Roman" w:hAnsi="Times New Roman"/>
                <w:b/>
                <w:sz w:val="24"/>
                <w:szCs w:val="24"/>
              </w:rPr>
              <w:t>Новизна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данной программы заключается в обуч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е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нии детей методик</w:t>
            </w:r>
            <w:r w:rsidR="004B493B">
              <w:rPr>
                <w:rFonts w:ascii="Times New Roman" w:hAnsi="Times New Roman"/>
                <w:sz w:val="24"/>
                <w:szCs w:val="24"/>
              </w:rPr>
              <w:t>ам трансляции и пропаганды сведений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о современном мире профессий, актуал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  <w:r w:rsidR="004B493B">
              <w:rPr>
                <w:rFonts w:ascii="Times New Roman" w:hAnsi="Times New Roman"/>
                <w:sz w:val="24"/>
                <w:szCs w:val="24"/>
              </w:rPr>
              <w:t xml:space="preserve">знаний о 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социально-значимых професс</w:t>
            </w:r>
            <w:r w:rsidR="004B493B">
              <w:rPr>
                <w:rFonts w:ascii="Times New Roman" w:hAnsi="Times New Roman"/>
                <w:sz w:val="24"/>
                <w:szCs w:val="24"/>
              </w:rPr>
              <w:t>иях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 xml:space="preserve"> в подростковой среде посредством создания </w:t>
            </w:r>
            <w:proofErr w:type="spellStart"/>
            <w:r w:rsidRPr="00114AD3">
              <w:rPr>
                <w:rFonts w:ascii="Times New Roman" w:hAnsi="Times New Roman"/>
                <w:sz w:val="24"/>
                <w:szCs w:val="24"/>
              </w:rPr>
              <w:t>меди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а</w:t>
            </w:r>
            <w:r w:rsidRPr="00114AD3">
              <w:rPr>
                <w:rFonts w:ascii="Times New Roman" w:hAnsi="Times New Roman"/>
                <w:sz w:val="24"/>
                <w:szCs w:val="24"/>
              </w:rPr>
              <w:t>продукта</w:t>
            </w:r>
            <w:proofErr w:type="spellEnd"/>
            <w:r w:rsidRPr="00114A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9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left="10" w:hanging="10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Социально-экономическая зн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чимость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5061">
              <w:rPr>
                <w:rFonts w:ascii="Times New Roman" w:hAnsi="Times New Roman"/>
                <w:sz w:val="24"/>
              </w:rPr>
              <w:t>В ходе реализации программы дети с ОВЗ получ</w:t>
            </w:r>
            <w:r w:rsidRPr="00925061">
              <w:rPr>
                <w:rFonts w:ascii="Times New Roman" w:hAnsi="Times New Roman"/>
                <w:sz w:val="24"/>
              </w:rPr>
              <w:t>и</w:t>
            </w:r>
            <w:r w:rsidRPr="00925061">
              <w:rPr>
                <w:rFonts w:ascii="Times New Roman" w:hAnsi="Times New Roman"/>
                <w:sz w:val="24"/>
              </w:rPr>
              <w:t>ли ценный опыт общения со здоровыми детьми и взрослыми, новые импульсы к развитию, повысили свои шансы адаптироваться к нормальной социал</w:t>
            </w:r>
            <w:r w:rsidRPr="00925061"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>ной жизни. У обычных детей появилось стремление к пониманию и принятию своих особых сверстн</w:t>
            </w:r>
            <w:r w:rsidRPr="00925061">
              <w:rPr>
                <w:rFonts w:ascii="Times New Roman" w:hAnsi="Times New Roman"/>
                <w:sz w:val="24"/>
              </w:rPr>
              <w:t>и</w:t>
            </w:r>
            <w:r w:rsidRPr="00925061">
              <w:rPr>
                <w:rFonts w:ascii="Times New Roman" w:hAnsi="Times New Roman"/>
                <w:sz w:val="24"/>
              </w:rPr>
              <w:t>ков.</w:t>
            </w:r>
          </w:p>
          <w:p w:rsidR="0068532E" w:rsidRPr="00D32E12" w:rsidRDefault="00925061" w:rsidP="0092506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lang w:eastAsia="zh-CN"/>
              </w:rPr>
            </w:pPr>
            <w:r w:rsidRPr="00925061">
              <w:rPr>
                <w:rFonts w:ascii="Times New Roman" w:hAnsi="Times New Roman"/>
                <w:sz w:val="24"/>
              </w:rPr>
              <w:t>В результате участия в смене повы</w:t>
            </w:r>
            <w:r>
              <w:rPr>
                <w:rFonts w:ascii="Times New Roman" w:hAnsi="Times New Roman"/>
                <w:sz w:val="24"/>
              </w:rPr>
              <w:t>силась</w:t>
            </w:r>
            <w:r w:rsidRPr="00925061">
              <w:rPr>
                <w:rFonts w:ascii="Times New Roman" w:hAnsi="Times New Roman"/>
                <w:sz w:val="24"/>
              </w:rPr>
              <w:t xml:space="preserve"> социал</w:t>
            </w:r>
            <w:r w:rsidRPr="00925061"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925061">
              <w:rPr>
                <w:rFonts w:ascii="Times New Roman" w:hAnsi="Times New Roman"/>
                <w:sz w:val="24"/>
              </w:rPr>
              <w:t xml:space="preserve"> активност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детей, ориентировк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 xml:space="preserve"> в мире профе</w:t>
            </w:r>
            <w:r w:rsidRPr="00925061">
              <w:rPr>
                <w:rFonts w:ascii="Times New Roman" w:hAnsi="Times New Roman"/>
                <w:sz w:val="24"/>
              </w:rPr>
              <w:t>с</w:t>
            </w:r>
            <w:r w:rsidRPr="00925061">
              <w:rPr>
                <w:rFonts w:ascii="Times New Roman" w:hAnsi="Times New Roman"/>
                <w:sz w:val="24"/>
              </w:rPr>
              <w:t>сий, понимани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925061">
              <w:rPr>
                <w:rFonts w:ascii="Times New Roman" w:hAnsi="Times New Roman"/>
                <w:sz w:val="24"/>
              </w:rPr>
              <w:t xml:space="preserve"> значения профессиональной де</w:t>
            </w:r>
            <w:r w:rsidRPr="00925061">
              <w:rPr>
                <w:rFonts w:ascii="Times New Roman" w:hAnsi="Times New Roman"/>
                <w:sz w:val="24"/>
              </w:rPr>
              <w:t>я</w:t>
            </w:r>
            <w:r w:rsidRPr="00925061">
              <w:rPr>
                <w:rFonts w:ascii="Times New Roman" w:hAnsi="Times New Roman"/>
                <w:sz w:val="24"/>
              </w:rPr>
              <w:t>тельности в интересах устойчивого развития общ</w:t>
            </w:r>
            <w:r w:rsidRPr="00925061">
              <w:rPr>
                <w:rFonts w:ascii="Times New Roman" w:hAnsi="Times New Roman"/>
                <w:sz w:val="24"/>
              </w:rPr>
              <w:t>е</w:t>
            </w:r>
            <w:r w:rsidRPr="00925061">
              <w:rPr>
                <w:rFonts w:ascii="Times New Roman" w:hAnsi="Times New Roman"/>
                <w:sz w:val="24"/>
              </w:rPr>
              <w:t>ства и природы.</w:t>
            </w:r>
          </w:p>
        </w:tc>
      </w:tr>
      <w:tr w:rsidR="0068532E" w:rsidRPr="00D32E12" w:rsidTr="00FB6DEA">
        <w:trPr>
          <w:trHeight w:val="147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left="50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10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Достижения автор</w:t>
            </w: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br/>
              <w:t>и организаций, реализовавших представленную на конкурс программу (или методические материалы)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5061">
              <w:rPr>
                <w:rFonts w:ascii="Times New Roman" w:hAnsi="Times New Roman"/>
                <w:sz w:val="24"/>
              </w:rPr>
              <w:t>Работа детского летнего оздоровительного лагеря «Багульник» неоднократно отмечалась как эффе</w:t>
            </w:r>
            <w:r w:rsidRPr="00925061">
              <w:rPr>
                <w:rFonts w:ascii="Times New Roman" w:hAnsi="Times New Roman"/>
                <w:sz w:val="24"/>
              </w:rPr>
              <w:t>к</w:t>
            </w:r>
            <w:r w:rsidRPr="00925061">
              <w:rPr>
                <w:rFonts w:ascii="Times New Roman" w:hAnsi="Times New Roman"/>
                <w:sz w:val="24"/>
              </w:rPr>
              <w:t>тивная и творческая: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925061"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 w:rsidRPr="00925061">
              <w:rPr>
                <w:rFonts w:ascii="Times New Roman" w:hAnsi="Times New Roman"/>
                <w:sz w:val="24"/>
              </w:rPr>
              <w:t>МОиНРХ</w:t>
            </w:r>
            <w:proofErr w:type="spellEnd"/>
            <w:r w:rsidRPr="00925061">
              <w:rPr>
                <w:rFonts w:ascii="Times New Roman" w:hAnsi="Times New Roman"/>
                <w:sz w:val="24"/>
              </w:rPr>
              <w:t>: ГБОУ РХ «Школа-интернат для детей с нарушениями слуха» за 1 место в ре</w:t>
            </w:r>
            <w:r w:rsidRPr="00925061">
              <w:rPr>
                <w:rFonts w:ascii="Times New Roman" w:hAnsi="Times New Roman"/>
                <w:sz w:val="24"/>
              </w:rPr>
              <w:t>с</w:t>
            </w:r>
            <w:r w:rsidRPr="00925061">
              <w:rPr>
                <w:rFonts w:ascii="Times New Roman" w:hAnsi="Times New Roman"/>
                <w:sz w:val="24"/>
              </w:rPr>
              <w:t>публиканском конкурсе воспитательных программ организаций отдыха и оздоровления детей Респу</w:t>
            </w:r>
            <w:r w:rsidRPr="00925061">
              <w:rPr>
                <w:rFonts w:ascii="Times New Roman" w:hAnsi="Times New Roman"/>
                <w:sz w:val="24"/>
              </w:rPr>
              <w:t>б</w:t>
            </w:r>
            <w:r w:rsidRPr="00925061">
              <w:rPr>
                <w:rFonts w:ascii="Times New Roman" w:hAnsi="Times New Roman"/>
                <w:sz w:val="24"/>
              </w:rPr>
              <w:t>лики Хакасия.  (Лето 2016 г.);</w:t>
            </w:r>
            <w:r w:rsidRPr="00925061">
              <w:rPr>
                <w:rFonts w:ascii="Times New Roman" w:hAnsi="Times New Roman"/>
                <w:sz w:val="24"/>
              </w:rPr>
              <w:tab/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Pr="00925061">
              <w:rPr>
                <w:rFonts w:ascii="Times New Roman" w:hAnsi="Times New Roman"/>
                <w:sz w:val="24"/>
              </w:rPr>
              <w:t>Победител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республиканского конкурса пр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 xml:space="preserve">грамм организаций отдыха и оздоровления детей Республики Хакасия </w:t>
            </w:r>
            <w:r w:rsidR="004B493B">
              <w:rPr>
                <w:rFonts w:ascii="Times New Roman" w:hAnsi="Times New Roman"/>
                <w:sz w:val="24"/>
              </w:rPr>
              <w:t xml:space="preserve">в </w:t>
            </w:r>
            <w:r w:rsidRPr="00925061">
              <w:rPr>
                <w:rFonts w:ascii="Times New Roman" w:hAnsi="Times New Roman"/>
                <w:sz w:val="24"/>
              </w:rPr>
              <w:t>2017 году в номинации «Лучшая комплексная программа оздоровительного лагеря с дневным пребыванием детей». Приказ Министерства образования и науки Республики Хакасия № 100-398 от 25.04.2017</w:t>
            </w:r>
            <w:r w:rsidR="00562618">
              <w:rPr>
                <w:rFonts w:ascii="Times New Roman" w:hAnsi="Times New Roman"/>
                <w:sz w:val="24"/>
              </w:rPr>
              <w:t xml:space="preserve"> </w:t>
            </w:r>
            <w:r w:rsidRPr="00925061">
              <w:rPr>
                <w:rFonts w:ascii="Times New Roman" w:hAnsi="Times New Roman"/>
                <w:sz w:val="24"/>
              </w:rPr>
              <w:t>г.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925061">
              <w:rPr>
                <w:rFonts w:ascii="Times New Roman" w:hAnsi="Times New Roman"/>
                <w:sz w:val="24"/>
              </w:rPr>
              <w:t>Победител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Республиканского смотр</w:t>
            </w:r>
            <w:r w:rsidR="00562618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-конкурса на лучшую организацию спортивно-массовой раб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>ты на постоянно действующих спортивных пл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>щадках образовательных организаций Республики Хакасия в летний период 2017 года. Диплом поб</w:t>
            </w:r>
            <w:r w:rsidRPr="00925061">
              <w:rPr>
                <w:rFonts w:ascii="Times New Roman" w:hAnsi="Times New Roman"/>
                <w:sz w:val="24"/>
              </w:rPr>
              <w:t>е</w:t>
            </w:r>
            <w:r w:rsidRPr="00925061">
              <w:rPr>
                <w:rFonts w:ascii="Times New Roman" w:hAnsi="Times New Roman"/>
                <w:sz w:val="24"/>
              </w:rPr>
              <w:t>дителя.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 w:rsidRPr="00925061">
              <w:rPr>
                <w:rFonts w:ascii="Times New Roman" w:hAnsi="Times New Roman"/>
                <w:sz w:val="24"/>
              </w:rPr>
              <w:t>Победител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Всероссийского конкурса на лучшие методические материалы по организации деятел</w:t>
            </w:r>
            <w:r w:rsidRPr="00925061"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>ности общероссийской общественно</w:t>
            </w:r>
            <w:r w:rsidR="00562618">
              <w:rPr>
                <w:rFonts w:ascii="Times New Roman" w:hAnsi="Times New Roman"/>
                <w:sz w:val="24"/>
              </w:rPr>
              <w:t>-</w:t>
            </w:r>
            <w:r w:rsidRPr="00925061">
              <w:rPr>
                <w:rFonts w:ascii="Times New Roman" w:hAnsi="Times New Roman"/>
                <w:sz w:val="24"/>
              </w:rPr>
              <w:t>государственной детско-юношеской организации «Российское движение школьников»  (протокол №1 от 07.07.2017</w:t>
            </w:r>
            <w:r w:rsidR="004B493B">
              <w:rPr>
                <w:rFonts w:ascii="Times New Roman" w:hAnsi="Times New Roman"/>
                <w:sz w:val="24"/>
              </w:rPr>
              <w:t xml:space="preserve"> г.</w:t>
            </w:r>
            <w:r w:rsidRPr="00925061">
              <w:rPr>
                <w:rFonts w:ascii="Times New Roman" w:hAnsi="Times New Roman"/>
                <w:sz w:val="24"/>
              </w:rPr>
              <w:t>)</w:t>
            </w:r>
            <w:r w:rsidR="004B493B">
              <w:rPr>
                <w:rFonts w:ascii="Times New Roman" w:hAnsi="Times New Roman"/>
                <w:sz w:val="24"/>
              </w:rPr>
              <w:t>.</w:t>
            </w:r>
            <w:r w:rsidRPr="00925061">
              <w:rPr>
                <w:rFonts w:ascii="Times New Roman" w:hAnsi="Times New Roman"/>
                <w:sz w:val="24"/>
              </w:rPr>
              <w:t xml:space="preserve"> </w:t>
            </w:r>
            <w:r w:rsidR="004B493B">
              <w:rPr>
                <w:rFonts w:ascii="Times New Roman" w:hAnsi="Times New Roman"/>
                <w:sz w:val="24"/>
              </w:rPr>
              <w:t xml:space="preserve">Представлена </w:t>
            </w:r>
            <w:r w:rsidRPr="00925061">
              <w:rPr>
                <w:rFonts w:ascii="Times New Roman" w:hAnsi="Times New Roman"/>
                <w:sz w:val="24"/>
              </w:rPr>
              <w:t>Программа оздор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>вительного лагеря</w:t>
            </w:r>
            <w:r w:rsidR="004B493B">
              <w:rPr>
                <w:rFonts w:ascii="Times New Roman" w:hAnsi="Times New Roman"/>
                <w:sz w:val="24"/>
              </w:rPr>
              <w:t xml:space="preserve"> </w:t>
            </w:r>
            <w:r w:rsidR="004B493B" w:rsidRPr="00925061">
              <w:rPr>
                <w:rFonts w:ascii="Times New Roman" w:hAnsi="Times New Roman"/>
                <w:sz w:val="24"/>
              </w:rPr>
              <w:t xml:space="preserve">«Багульник» </w:t>
            </w:r>
            <w:r w:rsidRPr="00925061">
              <w:rPr>
                <w:rFonts w:ascii="Times New Roman" w:hAnsi="Times New Roman"/>
                <w:sz w:val="24"/>
              </w:rPr>
              <w:t xml:space="preserve"> с дневным преб</w:t>
            </w:r>
            <w:r w:rsidRPr="00925061">
              <w:rPr>
                <w:rFonts w:ascii="Times New Roman" w:hAnsi="Times New Roman"/>
                <w:sz w:val="24"/>
              </w:rPr>
              <w:t>ы</w:t>
            </w:r>
            <w:r w:rsidRPr="00925061">
              <w:rPr>
                <w:rFonts w:ascii="Times New Roman" w:hAnsi="Times New Roman"/>
                <w:sz w:val="24"/>
              </w:rPr>
              <w:t>ванием детей</w:t>
            </w:r>
            <w:r w:rsidR="004B493B">
              <w:rPr>
                <w:rFonts w:ascii="Times New Roman" w:hAnsi="Times New Roman"/>
                <w:sz w:val="24"/>
              </w:rPr>
              <w:t>,</w:t>
            </w:r>
            <w:r w:rsidRPr="00925061">
              <w:rPr>
                <w:rFonts w:ascii="Times New Roman" w:hAnsi="Times New Roman"/>
                <w:sz w:val="24"/>
              </w:rPr>
              <w:t xml:space="preserve"> смен</w:t>
            </w:r>
            <w:r w:rsidR="004B493B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 xml:space="preserve"> «Солнечная Хакасия».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 w:rsidRPr="00925061">
              <w:rPr>
                <w:rFonts w:ascii="Times New Roman" w:hAnsi="Times New Roman"/>
                <w:sz w:val="24"/>
              </w:rPr>
              <w:t>Диплом победителя во Всероссийском Интерне</w:t>
            </w:r>
            <w:proofErr w:type="gramStart"/>
            <w:r w:rsidRPr="00925061">
              <w:rPr>
                <w:rFonts w:ascii="Times New Roman" w:hAnsi="Times New Roman"/>
                <w:sz w:val="24"/>
              </w:rPr>
              <w:t>т</w:t>
            </w:r>
            <w:r w:rsidR="00562618">
              <w:rPr>
                <w:rFonts w:ascii="Times New Roman" w:hAnsi="Times New Roman"/>
                <w:sz w:val="24"/>
              </w:rPr>
              <w:t>-</w:t>
            </w:r>
            <w:proofErr w:type="gramEnd"/>
            <w:r w:rsidRPr="00925061">
              <w:rPr>
                <w:rFonts w:ascii="Times New Roman" w:hAnsi="Times New Roman"/>
                <w:sz w:val="24"/>
              </w:rPr>
              <w:t xml:space="preserve"> конкурсе эффективных технологий вожатых «Пе</w:t>
            </w:r>
            <w:r w:rsidRPr="00925061">
              <w:rPr>
                <w:rFonts w:ascii="Times New Roman" w:hAnsi="Times New Roman"/>
                <w:sz w:val="24"/>
              </w:rPr>
              <w:t>р</w:t>
            </w:r>
            <w:r w:rsidRPr="00925061">
              <w:rPr>
                <w:rFonts w:ascii="Times New Roman" w:hAnsi="Times New Roman"/>
                <w:sz w:val="24"/>
              </w:rPr>
              <w:t>вый вожатый» в номинации «Лучшая разработка вожатских школ». Комплексная программа орган</w:t>
            </w:r>
            <w:r w:rsidRPr="00925061">
              <w:rPr>
                <w:rFonts w:ascii="Times New Roman" w:hAnsi="Times New Roman"/>
                <w:sz w:val="24"/>
              </w:rPr>
              <w:t>и</w:t>
            </w:r>
            <w:r w:rsidRPr="00925061">
              <w:rPr>
                <w:rFonts w:ascii="Times New Roman" w:hAnsi="Times New Roman"/>
                <w:sz w:val="24"/>
              </w:rPr>
              <w:t>зации летнего отдыха и оздоровления детей с н</w:t>
            </w:r>
            <w:r w:rsidRPr="00925061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рушениями слуха в условиях оздоровительного л</w:t>
            </w:r>
            <w:r w:rsidRPr="00925061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геря с дневным пребыванием детей «Багульник».</w:t>
            </w:r>
          </w:p>
          <w:p w:rsidR="004B493B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5061">
              <w:rPr>
                <w:rFonts w:ascii="Times New Roman" w:hAnsi="Times New Roman"/>
                <w:sz w:val="24"/>
              </w:rPr>
              <w:t>Диплом финалиста Всероссийского конкурса «Лучший вожатый» в номинации «Лучший ста</w:t>
            </w:r>
            <w:r w:rsidRPr="00925061">
              <w:rPr>
                <w:rFonts w:ascii="Times New Roman" w:hAnsi="Times New Roman"/>
                <w:sz w:val="24"/>
              </w:rPr>
              <w:t>р</w:t>
            </w:r>
            <w:r w:rsidRPr="00925061">
              <w:rPr>
                <w:rFonts w:ascii="Times New Roman" w:hAnsi="Times New Roman"/>
                <w:sz w:val="24"/>
              </w:rPr>
              <w:t>ший вожатый»</w:t>
            </w:r>
            <w:r w:rsidR="004B493B">
              <w:rPr>
                <w:rFonts w:ascii="Times New Roman" w:hAnsi="Times New Roman"/>
                <w:sz w:val="24"/>
              </w:rPr>
              <w:t>.</w:t>
            </w:r>
            <w:r w:rsidRPr="00925061">
              <w:rPr>
                <w:rFonts w:ascii="Times New Roman" w:hAnsi="Times New Roman"/>
                <w:sz w:val="24"/>
              </w:rPr>
              <w:t xml:space="preserve"> 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 w:rsidRPr="00925061">
              <w:rPr>
                <w:rFonts w:ascii="Times New Roman" w:hAnsi="Times New Roman"/>
                <w:sz w:val="24"/>
              </w:rPr>
              <w:t>Диплом II степени</w:t>
            </w:r>
            <w:proofErr w:type="gramStart"/>
            <w:r w:rsidRPr="00925061">
              <w:rPr>
                <w:rFonts w:ascii="Times New Roman" w:hAnsi="Times New Roman"/>
                <w:sz w:val="24"/>
              </w:rPr>
              <w:t xml:space="preserve"> П</w:t>
            </w:r>
            <w:proofErr w:type="gramEnd"/>
            <w:r w:rsidRPr="00925061">
              <w:rPr>
                <w:rFonts w:ascii="Times New Roman" w:hAnsi="Times New Roman"/>
                <w:sz w:val="24"/>
              </w:rPr>
              <w:t>ятого Всероссийского ко</w:t>
            </w:r>
            <w:r w:rsidRPr="00925061">
              <w:rPr>
                <w:rFonts w:ascii="Times New Roman" w:hAnsi="Times New Roman"/>
                <w:sz w:val="24"/>
              </w:rPr>
              <w:t>н</w:t>
            </w:r>
            <w:r w:rsidRPr="00925061">
              <w:rPr>
                <w:rFonts w:ascii="Times New Roman" w:hAnsi="Times New Roman"/>
                <w:sz w:val="24"/>
              </w:rPr>
              <w:t>курса программ и методических материалов орг</w:t>
            </w:r>
            <w:r w:rsidRPr="00925061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низаций отдыха и оздоровления детей и молодежи в номинации «Лучшие программно-методические материалы организации отдыха и оздоровления д</w:t>
            </w:r>
            <w:r w:rsidRPr="00925061">
              <w:rPr>
                <w:rFonts w:ascii="Times New Roman" w:hAnsi="Times New Roman"/>
                <w:sz w:val="24"/>
              </w:rPr>
              <w:t>е</w:t>
            </w:r>
            <w:r w:rsidRPr="00925061">
              <w:rPr>
                <w:rFonts w:ascii="Times New Roman" w:hAnsi="Times New Roman"/>
                <w:sz w:val="24"/>
              </w:rPr>
              <w:t>тей-инвалидов и детей с ОВЗ</w:t>
            </w:r>
            <w:r w:rsidRPr="00FB6DEA">
              <w:rPr>
                <w:rFonts w:ascii="Times New Roman" w:hAnsi="Times New Roman"/>
                <w:sz w:val="24"/>
              </w:rPr>
              <w:t>».</w:t>
            </w:r>
            <w:r w:rsidR="009110A2" w:rsidRPr="00FB6DEA">
              <w:rPr>
                <w:rFonts w:ascii="Times New Roman" w:hAnsi="Times New Roman"/>
                <w:sz w:val="24"/>
              </w:rPr>
              <w:t xml:space="preserve"> </w:t>
            </w:r>
          </w:p>
          <w:p w:rsidR="00925061" w:rsidRPr="00925061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 w:rsidRPr="00925061">
              <w:rPr>
                <w:rFonts w:ascii="Times New Roman" w:hAnsi="Times New Roman"/>
                <w:sz w:val="24"/>
              </w:rPr>
              <w:t>Победител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республиканского конкурса пр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>грамм организаций отдыха и оздоровления детей Республики Хакасия 2018 году в номинации «Лу</w:t>
            </w:r>
            <w:r w:rsidRPr="00925061">
              <w:rPr>
                <w:rFonts w:ascii="Times New Roman" w:hAnsi="Times New Roman"/>
                <w:sz w:val="24"/>
              </w:rPr>
              <w:t>ч</w:t>
            </w:r>
            <w:r w:rsidRPr="00925061">
              <w:rPr>
                <w:rFonts w:ascii="Times New Roman" w:hAnsi="Times New Roman"/>
                <w:sz w:val="24"/>
              </w:rPr>
              <w:t>шая комплексная программа оздоровительного л</w:t>
            </w:r>
            <w:r w:rsidRPr="00925061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геря с дневным пребыванием детей», программа «Территория добрых дел». Приказ Министерства образования и науки Республики Хакасия № 100-479 от 30.05.2018г.</w:t>
            </w:r>
          </w:p>
          <w:p w:rsidR="008B3B49" w:rsidRDefault="00925061" w:rsidP="00925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r w:rsidRPr="00925061">
              <w:rPr>
                <w:rFonts w:ascii="Times New Roman" w:hAnsi="Times New Roman"/>
                <w:sz w:val="24"/>
              </w:rPr>
              <w:t>Победител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925061">
              <w:rPr>
                <w:rFonts w:ascii="Times New Roman" w:hAnsi="Times New Roman"/>
                <w:sz w:val="24"/>
              </w:rPr>
              <w:t xml:space="preserve"> Всероссийского конкурса </w:t>
            </w:r>
            <w:r w:rsidR="00FB6DEA">
              <w:rPr>
                <w:rFonts w:ascii="Times New Roman" w:hAnsi="Times New Roman"/>
                <w:sz w:val="24"/>
              </w:rPr>
              <w:t>«</w:t>
            </w:r>
            <w:r w:rsidRPr="00925061">
              <w:rPr>
                <w:rFonts w:ascii="Times New Roman" w:hAnsi="Times New Roman"/>
                <w:sz w:val="24"/>
              </w:rPr>
              <w:t xml:space="preserve">Лучшая </w:t>
            </w:r>
            <w:r w:rsidRPr="00925061">
              <w:rPr>
                <w:rFonts w:ascii="Times New Roman" w:hAnsi="Times New Roman"/>
                <w:sz w:val="24"/>
              </w:rPr>
              <w:lastRenderedPageBreak/>
              <w:t>программа организации детского отдыха</w:t>
            </w:r>
            <w:r w:rsidR="00FB6DEA">
              <w:rPr>
                <w:rFonts w:ascii="Times New Roman" w:hAnsi="Times New Roman"/>
                <w:sz w:val="24"/>
              </w:rPr>
              <w:t xml:space="preserve">, </w:t>
            </w:r>
            <w:r w:rsidRPr="00925061">
              <w:rPr>
                <w:rFonts w:ascii="Times New Roman" w:hAnsi="Times New Roman"/>
                <w:sz w:val="24"/>
              </w:rPr>
              <w:t>2018</w:t>
            </w:r>
            <w:r w:rsidR="00FB6DEA">
              <w:rPr>
                <w:rFonts w:ascii="Times New Roman" w:hAnsi="Times New Roman"/>
                <w:sz w:val="24"/>
              </w:rPr>
              <w:t xml:space="preserve"> г.»  </w:t>
            </w:r>
            <w:r w:rsidRPr="00925061">
              <w:rPr>
                <w:rFonts w:ascii="Times New Roman" w:hAnsi="Times New Roman"/>
                <w:sz w:val="24"/>
              </w:rPr>
              <w:t xml:space="preserve"> Федерального государственного бюджетного обр</w:t>
            </w:r>
            <w:r w:rsidRPr="00925061">
              <w:rPr>
                <w:rFonts w:ascii="Times New Roman" w:hAnsi="Times New Roman"/>
                <w:sz w:val="24"/>
              </w:rPr>
              <w:t>а</w:t>
            </w:r>
            <w:r w:rsidRPr="00925061">
              <w:rPr>
                <w:rFonts w:ascii="Times New Roman" w:hAnsi="Times New Roman"/>
                <w:sz w:val="24"/>
              </w:rPr>
              <w:t>зовательного учреждения дополнительного образ</w:t>
            </w:r>
            <w:r w:rsidRPr="00925061">
              <w:rPr>
                <w:rFonts w:ascii="Times New Roman" w:hAnsi="Times New Roman"/>
                <w:sz w:val="24"/>
              </w:rPr>
              <w:t>о</w:t>
            </w:r>
            <w:r w:rsidRPr="00925061">
              <w:rPr>
                <w:rFonts w:ascii="Times New Roman" w:hAnsi="Times New Roman"/>
                <w:sz w:val="24"/>
              </w:rPr>
              <w:t>вания «Федеральный центр детско-юношеского т</w:t>
            </w:r>
            <w:r w:rsidRPr="00925061">
              <w:rPr>
                <w:rFonts w:ascii="Times New Roman" w:hAnsi="Times New Roman"/>
                <w:sz w:val="24"/>
              </w:rPr>
              <w:t>у</w:t>
            </w:r>
            <w:r w:rsidRPr="00925061">
              <w:rPr>
                <w:rFonts w:ascii="Times New Roman" w:hAnsi="Times New Roman"/>
                <w:sz w:val="24"/>
              </w:rPr>
              <w:t>ризма и краеведения».</w:t>
            </w:r>
            <w:r w:rsidR="00393C65">
              <w:rPr>
                <w:rFonts w:ascii="Times New Roman" w:hAnsi="Times New Roman"/>
                <w:sz w:val="24"/>
              </w:rPr>
              <w:t xml:space="preserve"> Приказ № 451 от 30 ноября 2018 года.</w:t>
            </w:r>
          </w:p>
          <w:p w:rsidR="00925061" w:rsidRPr="009110A2" w:rsidRDefault="00925061" w:rsidP="00FB6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FB6DEA">
              <w:rPr>
                <w:rFonts w:ascii="Times New Roman" w:hAnsi="Times New Roman"/>
                <w:sz w:val="24"/>
              </w:rPr>
              <w:t xml:space="preserve">. </w:t>
            </w:r>
            <w:r w:rsidR="00114AD3" w:rsidRPr="00FB6DEA">
              <w:rPr>
                <w:rFonts w:ascii="Times New Roman" w:hAnsi="Times New Roman"/>
                <w:sz w:val="24"/>
              </w:rPr>
              <w:t>Диплом призера Республиканского конкурса программ летнего отдыха в номинации «Лучшая программа организации, осуществляющ</w:t>
            </w:r>
            <w:r w:rsidR="00FB6DEA">
              <w:rPr>
                <w:rFonts w:ascii="Times New Roman" w:hAnsi="Times New Roman"/>
                <w:sz w:val="24"/>
              </w:rPr>
              <w:t>их</w:t>
            </w:r>
            <w:r w:rsidR="00114AD3" w:rsidRPr="00FB6DEA">
              <w:rPr>
                <w:rFonts w:ascii="Times New Roman" w:hAnsi="Times New Roman"/>
                <w:sz w:val="24"/>
              </w:rPr>
              <w:t xml:space="preserve"> орган</w:t>
            </w:r>
            <w:r w:rsidR="00114AD3" w:rsidRPr="00FB6DEA">
              <w:rPr>
                <w:rFonts w:ascii="Times New Roman" w:hAnsi="Times New Roman"/>
                <w:sz w:val="24"/>
              </w:rPr>
              <w:t>и</w:t>
            </w:r>
            <w:r w:rsidR="00114AD3" w:rsidRPr="00FB6DEA">
              <w:rPr>
                <w:rFonts w:ascii="Times New Roman" w:hAnsi="Times New Roman"/>
                <w:sz w:val="24"/>
              </w:rPr>
              <w:t xml:space="preserve">зацию отдыха и </w:t>
            </w:r>
            <w:proofErr w:type="gramStart"/>
            <w:r w:rsidR="00114AD3" w:rsidRPr="00FB6DEA">
              <w:rPr>
                <w:rFonts w:ascii="Times New Roman" w:hAnsi="Times New Roman"/>
                <w:sz w:val="24"/>
              </w:rPr>
              <w:t>оздоровления</w:t>
            </w:r>
            <w:proofErr w:type="gramEnd"/>
            <w:r w:rsidR="00114AD3" w:rsidRPr="00FB6DEA">
              <w:rPr>
                <w:rFonts w:ascii="Times New Roman" w:hAnsi="Times New Roman"/>
                <w:sz w:val="24"/>
              </w:rPr>
              <w:t xml:space="preserve"> обучающихся в к</w:t>
            </w:r>
            <w:r w:rsidR="00114AD3" w:rsidRPr="00FB6DEA">
              <w:rPr>
                <w:rFonts w:ascii="Times New Roman" w:hAnsi="Times New Roman"/>
                <w:sz w:val="24"/>
              </w:rPr>
              <w:t>а</w:t>
            </w:r>
            <w:r w:rsidR="00114AD3" w:rsidRPr="00FB6DEA">
              <w:rPr>
                <w:rFonts w:ascii="Times New Roman" w:hAnsi="Times New Roman"/>
                <w:sz w:val="24"/>
              </w:rPr>
              <w:t>никулярное время (с круглосуточным или дневным пребыванием детей), реализуемая в 2019 году», программа «Калейдоскоп профессий».</w:t>
            </w:r>
            <w:r w:rsidR="00393C65" w:rsidRPr="00FB6DEA">
              <w:rPr>
                <w:rFonts w:ascii="Times New Roman" w:hAnsi="Times New Roman"/>
                <w:sz w:val="24"/>
              </w:rPr>
              <w:t xml:space="preserve"> Приказ М</w:t>
            </w:r>
            <w:r w:rsidR="00393C65" w:rsidRPr="00FB6DEA">
              <w:rPr>
                <w:rFonts w:ascii="Times New Roman" w:hAnsi="Times New Roman"/>
                <w:sz w:val="24"/>
              </w:rPr>
              <w:t>и</w:t>
            </w:r>
            <w:r w:rsidR="00393C65" w:rsidRPr="00FB6DEA">
              <w:rPr>
                <w:rFonts w:ascii="Times New Roman" w:hAnsi="Times New Roman"/>
                <w:sz w:val="24"/>
              </w:rPr>
              <w:t>нистерства образования и науки Республики Хак</w:t>
            </w:r>
            <w:r w:rsidR="00393C65" w:rsidRPr="00FB6DEA">
              <w:rPr>
                <w:rFonts w:ascii="Times New Roman" w:hAnsi="Times New Roman"/>
                <w:sz w:val="24"/>
              </w:rPr>
              <w:t>а</w:t>
            </w:r>
            <w:r w:rsidR="00393C65" w:rsidRPr="00FB6DEA">
              <w:rPr>
                <w:rFonts w:ascii="Times New Roman" w:hAnsi="Times New Roman"/>
                <w:sz w:val="24"/>
              </w:rPr>
              <w:t>сия № 100-436 от 15.05.2019</w:t>
            </w:r>
            <w:r w:rsidR="00FB6DEA">
              <w:rPr>
                <w:rFonts w:ascii="Times New Roman" w:hAnsi="Times New Roman"/>
                <w:sz w:val="24"/>
              </w:rPr>
              <w:t xml:space="preserve"> </w:t>
            </w:r>
            <w:r w:rsidR="00393C65" w:rsidRPr="00FB6DEA"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675DE0" w:rsidRDefault="00675DE0"/>
    <w:sectPr w:rsidR="00675DE0" w:rsidSect="00675D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493B28EB"/>
    <w:multiLevelType w:val="hybridMultilevel"/>
    <w:tmpl w:val="1800089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3E48C7"/>
    <w:multiLevelType w:val="hybridMultilevel"/>
    <w:tmpl w:val="8514D7AA"/>
    <w:lvl w:ilvl="0" w:tplc="3F54CF1C">
      <w:start w:val="1"/>
      <w:numFmt w:val="decimal"/>
      <w:lvlText w:val="%1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E940C864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1EF26E3C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8EB4F804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6AA24DC6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08565020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31DAE440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2FE1042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34C25092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>
    <w:nsid w:val="643B7BF4"/>
    <w:multiLevelType w:val="hybridMultilevel"/>
    <w:tmpl w:val="9272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C4E15"/>
    <w:multiLevelType w:val="hybridMultilevel"/>
    <w:tmpl w:val="04D4B6D2"/>
    <w:lvl w:ilvl="0" w:tplc="08526E0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C33BAB"/>
    <w:multiLevelType w:val="hybridMultilevel"/>
    <w:tmpl w:val="B96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87876"/>
    <w:multiLevelType w:val="hybridMultilevel"/>
    <w:tmpl w:val="3618C4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077412"/>
    <w:multiLevelType w:val="hybridMultilevel"/>
    <w:tmpl w:val="B900BB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532E"/>
    <w:rsid w:val="00012A7C"/>
    <w:rsid w:val="00013BCB"/>
    <w:rsid w:val="00022535"/>
    <w:rsid w:val="000275EA"/>
    <w:rsid w:val="000A1AE6"/>
    <w:rsid w:val="000E51CE"/>
    <w:rsid w:val="00114AD3"/>
    <w:rsid w:val="00244A9B"/>
    <w:rsid w:val="00266CB1"/>
    <w:rsid w:val="002D2418"/>
    <w:rsid w:val="002F382C"/>
    <w:rsid w:val="00320A7E"/>
    <w:rsid w:val="00327307"/>
    <w:rsid w:val="003341F8"/>
    <w:rsid w:val="003548ED"/>
    <w:rsid w:val="00393C65"/>
    <w:rsid w:val="003C3BA1"/>
    <w:rsid w:val="003D29BF"/>
    <w:rsid w:val="004B493B"/>
    <w:rsid w:val="00544D5E"/>
    <w:rsid w:val="00562618"/>
    <w:rsid w:val="005671DD"/>
    <w:rsid w:val="00675DE0"/>
    <w:rsid w:val="0068532E"/>
    <w:rsid w:val="006950D6"/>
    <w:rsid w:val="007156B0"/>
    <w:rsid w:val="00755A28"/>
    <w:rsid w:val="008751F3"/>
    <w:rsid w:val="008B3B49"/>
    <w:rsid w:val="009110A2"/>
    <w:rsid w:val="00925061"/>
    <w:rsid w:val="00946933"/>
    <w:rsid w:val="009961BC"/>
    <w:rsid w:val="009E3336"/>
    <w:rsid w:val="00A238C1"/>
    <w:rsid w:val="00B105B5"/>
    <w:rsid w:val="00B2011F"/>
    <w:rsid w:val="00C42A9F"/>
    <w:rsid w:val="00CA2502"/>
    <w:rsid w:val="00DC47A9"/>
    <w:rsid w:val="00E4158E"/>
    <w:rsid w:val="00F36E38"/>
    <w:rsid w:val="00F92D85"/>
    <w:rsid w:val="00FB6DEA"/>
    <w:rsid w:val="00FE4AD7"/>
    <w:rsid w:val="00FF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532E"/>
    <w:pPr>
      <w:ind w:left="720"/>
      <w:contextualSpacing/>
    </w:pPr>
  </w:style>
  <w:style w:type="character" w:styleId="a4">
    <w:name w:val="Hyperlink"/>
    <w:basedOn w:val="a0"/>
    <w:uiPriority w:val="99"/>
    <w:rsid w:val="0068532E"/>
    <w:rPr>
      <w:rFonts w:cs="Times New Roman"/>
      <w:color w:val="0000FF"/>
      <w:u w:val="single"/>
    </w:rPr>
  </w:style>
  <w:style w:type="paragraph" w:customStyle="1" w:styleId="a5">
    <w:name w:val="Рабочий стиль"/>
    <w:basedOn w:val="a"/>
    <w:autoRedefine/>
    <w:uiPriority w:val="99"/>
    <w:rsid w:val="00675DE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755A28"/>
    <w:pPr>
      <w:jc w:val="left"/>
    </w:pPr>
    <w:rPr>
      <w:rFonts w:ascii="Calibri" w:eastAsia="Times New Roman" w:hAnsi="Calibri" w:cs="Times New Roman"/>
    </w:rPr>
  </w:style>
  <w:style w:type="character" w:customStyle="1" w:styleId="FontStyle30">
    <w:name w:val="Font Style30"/>
    <w:uiPriority w:val="99"/>
    <w:rsid w:val="00755A28"/>
    <w:rPr>
      <w:rFonts w:ascii="Times New Roman" w:hAnsi="Times New Roman" w:cs="Times New Roman"/>
      <w:sz w:val="24"/>
      <w:szCs w:val="24"/>
    </w:rPr>
  </w:style>
  <w:style w:type="character" w:customStyle="1" w:styleId="w-mailboxuserinfoemailinner">
    <w:name w:val="w-mailbox__userinfo__email_inner"/>
    <w:basedOn w:val="a0"/>
    <w:rsid w:val="00675DE0"/>
  </w:style>
  <w:style w:type="paragraph" w:customStyle="1" w:styleId="a6">
    <w:name w:val="Стиль"/>
    <w:rsid w:val="00544D5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uiPriority w:val="99"/>
    <w:qFormat/>
    <w:rsid w:val="005671DD"/>
    <w:pPr>
      <w:jc w:val="left"/>
    </w:pPr>
    <w:rPr>
      <w:rFonts w:ascii="Calibri" w:eastAsia="Calibri" w:hAnsi="Calibri" w:cs="Times New Roman"/>
    </w:rPr>
  </w:style>
  <w:style w:type="character" w:customStyle="1" w:styleId="a8">
    <w:name w:val="Обычный (веб) Знак"/>
    <w:link w:val="a9"/>
    <w:locked/>
    <w:rsid w:val="000A1AE6"/>
    <w:rPr>
      <w:sz w:val="24"/>
    </w:rPr>
  </w:style>
  <w:style w:type="paragraph" w:styleId="a9">
    <w:name w:val="Normal (Web)"/>
    <w:basedOn w:val="a"/>
    <w:link w:val="a8"/>
    <w:rsid w:val="000A1AE6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</w:rPr>
  </w:style>
  <w:style w:type="paragraph" w:styleId="aa">
    <w:name w:val="Body Text"/>
    <w:basedOn w:val="a"/>
    <w:link w:val="ab"/>
    <w:rsid w:val="000A1AE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A1A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0A1AE6"/>
    <w:pPr>
      <w:ind w:left="720"/>
      <w:contextualSpacing/>
    </w:pPr>
    <w:rPr>
      <w:rFonts w:eastAsia="Times New Roman"/>
      <w:lang w:eastAsia="ru-RU"/>
    </w:rPr>
  </w:style>
  <w:style w:type="character" w:styleId="ac">
    <w:name w:val="Strong"/>
    <w:uiPriority w:val="22"/>
    <w:qFormat/>
    <w:rsid w:val="009250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orova.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2018-10-24T10:41:00Z</dcterms:created>
  <dcterms:modified xsi:type="dcterms:W3CDTF">2022-06-23T05:59:00Z</dcterms:modified>
</cp:coreProperties>
</file>